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EB" w:rsidRPr="00FF17F3" w:rsidRDefault="004075EB" w:rsidP="004075EB">
      <w:pPr>
        <w:jc w:val="center"/>
        <w:rPr>
          <w:b/>
          <w:bCs/>
          <w:position w:val="6"/>
          <w:sz w:val="28"/>
          <w:szCs w:val="28"/>
          <w:lang w:val="kk-KZ"/>
        </w:rPr>
      </w:pPr>
      <w:r>
        <w:rPr>
          <w:b/>
          <w:bCs/>
          <w:position w:val="6"/>
          <w:sz w:val="28"/>
          <w:szCs w:val="28"/>
          <w:lang w:val="kk-KZ"/>
        </w:rPr>
        <w:t>C</w:t>
      </w:r>
      <w:r w:rsidRPr="00FF17F3">
        <w:rPr>
          <w:b/>
          <w:bCs/>
          <w:position w:val="6"/>
          <w:sz w:val="28"/>
          <w:szCs w:val="28"/>
          <w:lang w:val="kk-KZ"/>
        </w:rPr>
        <w:t xml:space="preserve">ӨЖ орындаудағы әдестемелік кепілдемелер </w:t>
      </w:r>
    </w:p>
    <w:p w:rsidR="004075EB" w:rsidRPr="00FF17F3" w:rsidRDefault="004075EB" w:rsidP="004075EB">
      <w:pPr>
        <w:jc w:val="center"/>
        <w:rPr>
          <w:sz w:val="28"/>
          <w:szCs w:val="28"/>
          <w:lang w:val="kk-KZ"/>
        </w:rPr>
      </w:pPr>
    </w:p>
    <w:p w:rsidR="004075EB" w:rsidRPr="00FF17F3" w:rsidRDefault="004075EB" w:rsidP="004075EB">
      <w:pPr>
        <w:jc w:val="both"/>
        <w:rPr>
          <w:sz w:val="28"/>
          <w:szCs w:val="28"/>
          <w:lang w:val="kk-KZ"/>
        </w:rPr>
      </w:pPr>
      <w:r>
        <w:rPr>
          <w:sz w:val="28"/>
          <w:szCs w:val="28"/>
          <w:lang w:val="kk-KZ"/>
        </w:rPr>
        <w:t>С</w:t>
      </w:r>
      <w:r w:rsidRPr="00FF17F3">
        <w:rPr>
          <w:sz w:val="28"/>
          <w:szCs w:val="28"/>
          <w:lang w:val="kk-KZ"/>
        </w:rPr>
        <w:t xml:space="preserve">ӨЖ  мынадай  қажетті формада өтуі мүмкін: </w:t>
      </w:r>
    </w:p>
    <w:p w:rsidR="004075EB" w:rsidRPr="00FF17F3" w:rsidRDefault="004075EB" w:rsidP="004075EB">
      <w:pPr>
        <w:jc w:val="both"/>
        <w:rPr>
          <w:b/>
          <w:bCs/>
          <w:sz w:val="28"/>
          <w:szCs w:val="28"/>
          <w:lang w:val="kk-KZ"/>
        </w:rPr>
      </w:pPr>
      <w:r w:rsidRPr="00FF17F3">
        <w:rPr>
          <w:b/>
          <w:bCs/>
          <w:sz w:val="28"/>
          <w:szCs w:val="28"/>
          <w:lang w:val="kk-KZ"/>
        </w:rPr>
        <w:tab/>
        <w:t xml:space="preserve">Дискуссия – </w:t>
      </w:r>
      <w:r w:rsidRPr="00FF17F3">
        <w:rPr>
          <w:bCs/>
          <w:sz w:val="28"/>
          <w:szCs w:val="28"/>
          <w:lang w:val="kk-KZ"/>
        </w:rPr>
        <w:t xml:space="preserve">ағылышнның </w:t>
      </w:r>
      <w:r w:rsidRPr="00FF17F3">
        <w:rPr>
          <w:i/>
          <w:iCs/>
          <w:sz w:val="28"/>
          <w:szCs w:val="28"/>
          <w:lang w:val="kk-KZ"/>
        </w:rPr>
        <w:t xml:space="preserve">«discussio» </w:t>
      </w:r>
      <w:r w:rsidRPr="00FF17F3">
        <w:rPr>
          <w:iCs/>
          <w:sz w:val="28"/>
          <w:szCs w:val="28"/>
          <w:lang w:val="kk-KZ"/>
        </w:rPr>
        <w:t xml:space="preserve">сөзінен алынған–зерттеу мағынасын білдіреді. Білім берудегі ең белсенді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4075EB" w:rsidRPr="00FF17F3" w:rsidRDefault="004075EB" w:rsidP="004075EB">
      <w:pPr>
        <w:jc w:val="both"/>
        <w:rPr>
          <w:sz w:val="28"/>
          <w:szCs w:val="28"/>
          <w:lang w:val="kk-KZ"/>
        </w:rPr>
      </w:pPr>
      <w:r w:rsidRPr="00FF17F3">
        <w:rPr>
          <w:b/>
          <w:bCs/>
          <w:sz w:val="28"/>
          <w:szCs w:val="28"/>
          <w:lang w:val="kk-KZ"/>
        </w:rPr>
        <w:tab/>
        <w:t>SWOT – анализ</w:t>
      </w:r>
      <w:r w:rsidRPr="00FF17F3">
        <w:rPr>
          <w:sz w:val="28"/>
          <w:szCs w:val="28"/>
          <w:lang w:val="kk-KZ"/>
        </w:rPr>
        <w:t xml:space="preserve"> – ғылыми проблеманың немесе тұжырымдаманың күшті де әлсіз жақтарын сараптау. </w:t>
      </w:r>
    </w:p>
    <w:p w:rsidR="004075EB" w:rsidRPr="00FF17F3" w:rsidRDefault="004075EB" w:rsidP="004075EB">
      <w:pPr>
        <w:jc w:val="both"/>
        <w:rPr>
          <w:b/>
          <w:bCs/>
          <w:sz w:val="28"/>
          <w:szCs w:val="28"/>
          <w:lang w:val="kk-KZ"/>
        </w:rPr>
      </w:pPr>
      <w:r w:rsidRPr="00FF17F3">
        <w:rPr>
          <w:b/>
          <w:bCs/>
          <w:sz w:val="28"/>
          <w:szCs w:val="28"/>
          <w:lang w:val="kk-KZ"/>
        </w:rPr>
        <w:tab/>
        <w:t>Аталған ғылыми проблема жөнінде дөңгелек үстел</w:t>
      </w:r>
      <w:r w:rsidRPr="00FF17F3">
        <w:rPr>
          <w:sz w:val="28"/>
          <w:szCs w:val="28"/>
          <w:lang w:val="kk-KZ"/>
        </w:rPr>
        <w:t xml:space="preserve"> – көптеген ұстанымдар ұсынылатын дискуссияның ұжымдық тренинг түрінде өтуі, нәтижесінде осы проблема жайында жалпы көзқарас әзірленеді.</w:t>
      </w:r>
      <w:r w:rsidRPr="00FF17F3">
        <w:rPr>
          <w:b/>
          <w:bCs/>
          <w:sz w:val="28"/>
          <w:szCs w:val="28"/>
          <w:lang w:val="kk-KZ"/>
        </w:rPr>
        <w:t xml:space="preserve"> </w:t>
      </w:r>
    </w:p>
    <w:p w:rsidR="004075EB" w:rsidRPr="00FF17F3" w:rsidRDefault="004075EB" w:rsidP="004075EB">
      <w:pPr>
        <w:jc w:val="both"/>
        <w:rPr>
          <w:sz w:val="28"/>
          <w:szCs w:val="28"/>
          <w:lang w:val="kk-KZ"/>
        </w:rPr>
      </w:pPr>
      <w:r w:rsidRPr="00FF17F3">
        <w:rPr>
          <w:b/>
          <w:bCs/>
          <w:sz w:val="28"/>
          <w:szCs w:val="28"/>
          <w:lang w:val="kk-KZ"/>
        </w:rPr>
        <w:t xml:space="preserve">           Жоба әдісі – Жобаны қорғау </w:t>
      </w:r>
      <w:r w:rsidRPr="00FF17F3">
        <w:rPr>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AB6CB7" w:rsidRPr="001762AC" w:rsidRDefault="004075EB" w:rsidP="00AB6CB7">
      <w:pPr>
        <w:rPr>
          <w:b/>
          <w:lang w:val="kk-KZ"/>
        </w:rPr>
      </w:pPr>
      <w:r w:rsidRPr="004075EB">
        <w:rPr>
          <w:b/>
          <w:sz w:val="28"/>
          <w:szCs w:val="28"/>
          <w:lang w:val="kk-KZ"/>
        </w:rPr>
        <w:t xml:space="preserve">             </w:t>
      </w:r>
      <w:r w:rsidR="00AB6CB7" w:rsidRPr="001762AC">
        <w:rPr>
          <w:b/>
          <w:sz w:val="28"/>
          <w:szCs w:val="28"/>
          <w:lang w:val="kk-KZ"/>
        </w:rPr>
        <w:t xml:space="preserve">Реферат </w:t>
      </w:r>
      <w:r w:rsidR="00AB6CB7" w:rsidRPr="001762AC">
        <w:rPr>
          <w:sz w:val="28"/>
          <w:szCs w:val="28"/>
          <w:lang w:val="kk-KZ"/>
        </w:rPr>
        <w:t>– белгілі бір тақырып бойынша әртүрлі дереккөздерден алынған ақпаратты жинақтап, талдайтын жазбаша, өзіндік жұмыс. Оның мақсаты – әр түрлі көзқарастарды ашып, автордың тұжырымдарын тұжырымдай отырып, білімдерін қорытындылау, әдебиеттермен жұмыс істеу дағдыларын дамыту және тақырып бойынша түйінді ойларды жеткізу.</w:t>
      </w:r>
    </w:p>
    <w:p w:rsidR="00AB6CB7" w:rsidRPr="001762AC" w:rsidRDefault="00AB6CB7" w:rsidP="00AB6CB7">
      <w:pPr>
        <w:rPr>
          <w:b/>
          <w:i/>
          <w:sz w:val="28"/>
          <w:szCs w:val="28"/>
          <w:lang w:val="kk-KZ"/>
        </w:rPr>
      </w:pPr>
      <w:r w:rsidRPr="001762AC">
        <w:rPr>
          <w:b/>
          <w:i/>
          <w:sz w:val="28"/>
          <w:szCs w:val="28"/>
          <w:lang w:val="kk-KZ"/>
        </w:rPr>
        <w:t>Реферат дегеніміз не</w:t>
      </w:r>
    </w:p>
    <w:p w:rsidR="00AB6CB7" w:rsidRPr="001762AC" w:rsidRDefault="00AB6CB7" w:rsidP="00AB6CB7">
      <w:pPr>
        <w:rPr>
          <w:sz w:val="28"/>
          <w:szCs w:val="28"/>
          <w:lang w:val="kk-KZ"/>
        </w:rPr>
      </w:pPr>
      <w:r w:rsidRPr="0037552A">
        <w:rPr>
          <w:i/>
          <w:sz w:val="28"/>
          <w:szCs w:val="28"/>
          <w:lang w:val="kk-KZ"/>
        </w:rPr>
        <w:t>Лексикалық мағынасы</w:t>
      </w:r>
      <w:r w:rsidRPr="001762AC">
        <w:rPr>
          <w:b/>
          <w:sz w:val="28"/>
          <w:szCs w:val="28"/>
          <w:lang w:val="kk-KZ"/>
        </w:rPr>
        <w:t>:</w:t>
      </w:r>
      <w:r w:rsidRPr="001762AC">
        <w:rPr>
          <w:sz w:val="28"/>
          <w:szCs w:val="28"/>
          <w:lang w:val="kk-KZ"/>
        </w:rPr>
        <w:t xml:space="preserve"> «Абстрактілі» сөзі латынның referre, яғни «хабарлау, хабарлау» және немістің Referat сөздерінен шыққан.</w:t>
      </w:r>
    </w:p>
    <w:p w:rsidR="00AB6CB7" w:rsidRPr="001762AC" w:rsidRDefault="00AB6CB7" w:rsidP="00AB6CB7">
      <w:pPr>
        <w:rPr>
          <w:sz w:val="28"/>
          <w:szCs w:val="28"/>
          <w:lang w:val="kk-KZ"/>
        </w:rPr>
      </w:pPr>
      <w:r w:rsidRPr="0037552A">
        <w:rPr>
          <w:i/>
          <w:sz w:val="28"/>
          <w:szCs w:val="28"/>
          <w:lang w:val="kk-KZ"/>
        </w:rPr>
        <w:t>Мазмұны</w:t>
      </w:r>
      <w:r w:rsidRPr="001762AC">
        <w:rPr>
          <w:b/>
          <w:sz w:val="28"/>
          <w:szCs w:val="28"/>
          <w:lang w:val="kk-KZ"/>
        </w:rPr>
        <w:t>:</w:t>
      </w:r>
      <w:r w:rsidRPr="001762AC">
        <w:rPr>
          <w:sz w:val="28"/>
          <w:szCs w:val="28"/>
          <w:lang w:val="kk-KZ"/>
        </w:rPr>
        <w:t xml:space="preserve"> Бұл бір немесе бірнеше дереккөздерді (монографиялар, мақалалар, ғылыми еңбектер) талдау негізінде таңдалған ғылыми тақырыптың негізгі идеялары мен ережелерін жүйелі түрде баяндау.</w:t>
      </w:r>
    </w:p>
    <w:p w:rsidR="00AB6CB7" w:rsidRPr="001762AC" w:rsidRDefault="00AB6CB7" w:rsidP="00AB6CB7">
      <w:pPr>
        <w:rPr>
          <w:sz w:val="28"/>
          <w:szCs w:val="28"/>
          <w:lang w:val="kk-KZ"/>
        </w:rPr>
      </w:pPr>
      <w:r w:rsidRPr="001762AC">
        <w:rPr>
          <w:i/>
          <w:sz w:val="28"/>
          <w:szCs w:val="28"/>
          <w:lang w:val="kk-KZ"/>
        </w:rPr>
        <w:lastRenderedPageBreak/>
        <w:t>Баяндамадан айырмашылығы</w:t>
      </w:r>
      <w:r w:rsidRPr="001762AC">
        <w:rPr>
          <w:sz w:val="28"/>
          <w:szCs w:val="28"/>
          <w:lang w:val="kk-KZ"/>
        </w:rPr>
        <w:t>: баяндамадан айырмашылығы, реферат автордың жеке пікірін білдірмей, қолда бар дереккөздерді талдауға бағытталған, бірақ ол талдауға негізделген автордың пікірін қамтуы мүмкін.</w:t>
      </w:r>
    </w:p>
    <w:p w:rsidR="00AB6CB7" w:rsidRPr="001762AC" w:rsidRDefault="00AB6CB7" w:rsidP="00AB6CB7">
      <w:pPr>
        <w:rPr>
          <w:b/>
          <w:i/>
          <w:sz w:val="28"/>
          <w:szCs w:val="28"/>
          <w:lang w:val="kk-KZ"/>
        </w:rPr>
      </w:pPr>
      <w:r w:rsidRPr="001762AC">
        <w:rPr>
          <w:b/>
          <w:i/>
          <w:sz w:val="28"/>
          <w:szCs w:val="28"/>
          <w:lang w:val="kk-KZ"/>
        </w:rPr>
        <w:t>Рефераттың негізгі элементтері</w:t>
      </w:r>
    </w:p>
    <w:p w:rsidR="00AB6CB7" w:rsidRPr="001762AC" w:rsidRDefault="00AB6CB7" w:rsidP="00AB6CB7">
      <w:pPr>
        <w:rPr>
          <w:sz w:val="28"/>
          <w:szCs w:val="28"/>
          <w:lang w:val="kk-KZ"/>
        </w:rPr>
      </w:pPr>
      <w:r w:rsidRPr="0037552A">
        <w:rPr>
          <w:i/>
          <w:sz w:val="28"/>
          <w:szCs w:val="28"/>
          <w:lang w:val="kk-KZ"/>
        </w:rPr>
        <w:t>Кіріспе</w:t>
      </w:r>
      <w:r w:rsidRPr="0037552A">
        <w:rPr>
          <w:sz w:val="28"/>
          <w:szCs w:val="28"/>
          <w:lang w:val="kk-KZ"/>
        </w:rPr>
        <w:t>:</w:t>
      </w:r>
      <w:r w:rsidRPr="001762AC">
        <w:rPr>
          <w:sz w:val="28"/>
          <w:szCs w:val="28"/>
          <w:lang w:val="kk-KZ"/>
        </w:rPr>
        <w:t xml:space="preserve"> Бұл бөлімде тақырыпты таңдау негізделеді, оның өзектілігі айтылады, жұмыстың мақсаты мен міндеттері көрсетіледі.</w:t>
      </w:r>
    </w:p>
    <w:p w:rsidR="00AB6CB7" w:rsidRPr="001762AC" w:rsidRDefault="00AB6CB7" w:rsidP="00AB6CB7">
      <w:pPr>
        <w:rPr>
          <w:sz w:val="28"/>
          <w:szCs w:val="28"/>
          <w:lang w:val="kk-KZ"/>
        </w:rPr>
      </w:pPr>
      <w:r w:rsidRPr="0037552A">
        <w:rPr>
          <w:i/>
          <w:sz w:val="28"/>
          <w:szCs w:val="28"/>
          <w:lang w:val="kk-KZ"/>
        </w:rPr>
        <w:t>Негізгі бөлім</w:t>
      </w:r>
      <w:r w:rsidRPr="0037552A">
        <w:rPr>
          <w:sz w:val="28"/>
          <w:szCs w:val="28"/>
          <w:lang w:val="kk-KZ"/>
        </w:rPr>
        <w:t>:</w:t>
      </w:r>
      <w:r w:rsidRPr="001762AC">
        <w:rPr>
          <w:sz w:val="28"/>
          <w:szCs w:val="28"/>
          <w:lang w:val="kk-KZ"/>
        </w:rPr>
        <w:t xml:space="preserve"> Тақырып бойынша ақпаратты жүйелі түрде ұсыну, әртүрлі көзқарастарды талдау, позицияларды сыни талдау және деректердің қысқаша мазмұны.</w:t>
      </w:r>
    </w:p>
    <w:p w:rsidR="00AB6CB7" w:rsidRPr="001762AC" w:rsidRDefault="00AB6CB7" w:rsidP="00AB6CB7">
      <w:pPr>
        <w:rPr>
          <w:i/>
          <w:sz w:val="28"/>
          <w:szCs w:val="28"/>
          <w:lang w:val="kk-KZ"/>
        </w:rPr>
      </w:pPr>
    </w:p>
    <w:p w:rsidR="00AB6CB7" w:rsidRPr="001762AC" w:rsidRDefault="00AB6CB7" w:rsidP="00AB6CB7">
      <w:pPr>
        <w:rPr>
          <w:sz w:val="28"/>
          <w:szCs w:val="28"/>
          <w:lang w:val="kk-KZ"/>
        </w:rPr>
      </w:pPr>
      <w:r w:rsidRPr="001762AC">
        <w:rPr>
          <w:i/>
          <w:sz w:val="28"/>
          <w:szCs w:val="28"/>
          <w:lang w:val="kk-KZ"/>
        </w:rPr>
        <w:t>Қорытынды:</w:t>
      </w:r>
      <w:r w:rsidRPr="001762AC">
        <w:rPr>
          <w:sz w:val="28"/>
          <w:szCs w:val="28"/>
          <w:lang w:val="kk-KZ"/>
        </w:rPr>
        <w:t xml:space="preserve"> Негізгі бөлімнен жасалған қысқаша қорытындылар және қажет болған жағдайда ұсыныстар.</w:t>
      </w:r>
    </w:p>
    <w:p w:rsidR="00AB6CB7" w:rsidRPr="001762AC" w:rsidRDefault="00AB6CB7" w:rsidP="00AB6CB7">
      <w:pPr>
        <w:rPr>
          <w:sz w:val="28"/>
          <w:szCs w:val="28"/>
          <w:lang w:val="kk-KZ"/>
        </w:rPr>
      </w:pPr>
    </w:p>
    <w:p w:rsidR="00AB6CB7" w:rsidRPr="001762AC" w:rsidRDefault="00AB6CB7" w:rsidP="00AB6CB7">
      <w:pPr>
        <w:rPr>
          <w:sz w:val="28"/>
          <w:szCs w:val="28"/>
          <w:lang w:val="kk-KZ"/>
        </w:rPr>
      </w:pPr>
      <w:r w:rsidRPr="001762AC">
        <w:rPr>
          <w:i/>
          <w:sz w:val="28"/>
          <w:szCs w:val="28"/>
          <w:lang w:val="kk-KZ"/>
        </w:rPr>
        <w:t>Библиография</w:t>
      </w:r>
      <w:r w:rsidRPr="001762AC">
        <w:rPr>
          <w:sz w:val="28"/>
          <w:szCs w:val="28"/>
          <w:lang w:val="kk-KZ"/>
        </w:rPr>
        <w:t>: Рефератты жазуда пайдаланылған барлық дереккөздердің тізімі.</w:t>
      </w:r>
    </w:p>
    <w:p w:rsidR="00AB6CB7" w:rsidRPr="001762AC" w:rsidRDefault="00AB6CB7" w:rsidP="00AB6CB7">
      <w:pPr>
        <w:rPr>
          <w:i/>
          <w:sz w:val="28"/>
          <w:szCs w:val="28"/>
          <w:lang w:val="kk-KZ"/>
        </w:rPr>
      </w:pPr>
    </w:p>
    <w:p w:rsidR="00AB6CB7" w:rsidRPr="001762AC" w:rsidRDefault="00AB6CB7" w:rsidP="00AB6CB7">
      <w:pPr>
        <w:rPr>
          <w:sz w:val="28"/>
          <w:szCs w:val="28"/>
          <w:lang w:val="kk-KZ"/>
        </w:rPr>
      </w:pPr>
      <w:r w:rsidRPr="001762AC">
        <w:rPr>
          <w:i/>
          <w:sz w:val="28"/>
          <w:szCs w:val="28"/>
          <w:lang w:val="kk-KZ"/>
        </w:rPr>
        <w:t>Қосымшалар</w:t>
      </w:r>
      <w:r w:rsidRPr="001762AC">
        <w:rPr>
          <w:sz w:val="28"/>
          <w:szCs w:val="28"/>
          <w:lang w:val="kk-KZ"/>
        </w:rPr>
        <w:t xml:space="preserve"> (міндетті емес): Суреттер, диаграммалар және кестелер болуы мүмкін.</w:t>
      </w:r>
    </w:p>
    <w:p w:rsidR="00AB6CB7" w:rsidRPr="001762AC" w:rsidRDefault="00AB6CB7" w:rsidP="00AB6CB7">
      <w:pPr>
        <w:rPr>
          <w:b/>
          <w:i/>
          <w:sz w:val="28"/>
          <w:szCs w:val="28"/>
          <w:lang w:val="kk-KZ"/>
        </w:rPr>
      </w:pPr>
    </w:p>
    <w:p w:rsidR="00AB6CB7" w:rsidRPr="001762AC" w:rsidRDefault="00AB6CB7" w:rsidP="00AB6CB7">
      <w:pPr>
        <w:rPr>
          <w:b/>
          <w:i/>
          <w:sz w:val="28"/>
          <w:szCs w:val="28"/>
          <w:lang w:val="kk-KZ"/>
        </w:rPr>
      </w:pPr>
      <w:r w:rsidRPr="001762AC">
        <w:rPr>
          <w:b/>
          <w:i/>
          <w:sz w:val="28"/>
          <w:szCs w:val="28"/>
          <w:lang w:val="kk-KZ"/>
        </w:rPr>
        <w:t>Абстрактілі функциялар</w:t>
      </w:r>
    </w:p>
    <w:p w:rsidR="00AB6CB7" w:rsidRPr="001762AC" w:rsidRDefault="00AB6CB7" w:rsidP="00AB6CB7">
      <w:pPr>
        <w:rPr>
          <w:sz w:val="28"/>
          <w:szCs w:val="28"/>
          <w:lang w:val="kk-KZ"/>
        </w:rPr>
      </w:pPr>
      <w:r w:rsidRPr="001762AC">
        <w:rPr>
          <w:i/>
          <w:sz w:val="28"/>
          <w:szCs w:val="28"/>
          <w:lang w:val="kk-KZ"/>
        </w:rPr>
        <w:t>Оқыту</w:t>
      </w:r>
      <w:r w:rsidRPr="001762AC">
        <w:rPr>
          <w:sz w:val="28"/>
          <w:szCs w:val="28"/>
          <w:lang w:val="kk-KZ"/>
        </w:rPr>
        <w:t>: Ақпаратты іздеу, таңдау, талдау және құрылымдау дағдыларын дамытады.</w:t>
      </w:r>
    </w:p>
    <w:p w:rsidR="00AB6CB7" w:rsidRPr="001762AC" w:rsidRDefault="00AB6CB7" w:rsidP="00AB6CB7">
      <w:pPr>
        <w:rPr>
          <w:i/>
          <w:sz w:val="28"/>
          <w:szCs w:val="28"/>
          <w:lang w:val="kk-KZ"/>
        </w:rPr>
      </w:pPr>
    </w:p>
    <w:p w:rsidR="00AB6CB7" w:rsidRPr="001762AC" w:rsidRDefault="00AB6CB7" w:rsidP="00AB6CB7">
      <w:pPr>
        <w:rPr>
          <w:sz w:val="28"/>
          <w:szCs w:val="28"/>
          <w:lang w:val="kk-KZ"/>
        </w:rPr>
      </w:pPr>
      <w:r w:rsidRPr="001762AC">
        <w:rPr>
          <w:i/>
          <w:sz w:val="28"/>
          <w:szCs w:val="28"/>
          <w:lang w:val="kk-KZ"/>
        </w:rPr>
        <w:t>Күрделі жұмысқа дайындық</w:t>
      </w:r>
      <w:r w:rsidRPr="001762AC">
        <w:rPr>
          <w:sz w:val="28"/>
          <w:szCs w:val="28"/>
          <w:lang w:val="kk-KZ"/>
        </w:rPr>
        <w:t>: Курстық және дипломдық жұмыстарды жазу алдында құнды тәжірибе береді.</w:t>
      </w:r>
    </w:p>
    <w:p w:rsidR="00AB6CB7" w:rsidRPr="001762AC" w:rsidRDefault="00AB6CB7" w:rsidP="00AB6CB7">
      <w:pPr>
        <w:rPr>
          <w:sz w:val="28"/>
          <w:szCs w:val="28"/>
          <w:lang w:val="kk-KZ"/>
        </w:rPr>
      </w:pPr>
    </w:p>
    <w:p w:rsidR="008A09DA" w:rsidRPr="001762AC" w:rsidRDefault="00AB6CB7" w:rsidP="00AB6CB7">
      <w:pPr>
        <w:rPr>
          <w:sz w:val="28"/>
          <w:szCs w:val="28"/>
          <w:lang w:val="kk-KZ"/>
        </w:rPr>
      </w:pPr>
      <w:r w:rsidRPr="001762AC">
        <w:rPr>
          <w:i/>
          <w:sz w:val="28"/>
          <w:szCs w:val="28"/>
          <w:lang w:val="kk-KZ"/>
        </w:rPr>
        <w:t>Білімді көрсету:</w:t>
      </w:r>
      <w:r w:rsidRPr="001762AC">
        <w:rPr>
          <w:sz w:val="28"/>
          <w:szCs w:val="28"/>
          <w:lang w:val="kk-KZ"/>
        </w:rPr>
        <w:t xml:space="preserve"> Студенттің белгілі бір тақырып бойынша білімін және ғылыми әдебиеттермен жұмыс істеу қабілетін көрсетуге мүмкіндік береді.</w:t>
      </w:r>
    </w:p>
    <w:sectPr w:rsidR="008A09DA" w:rsidRPr="001762AC"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4075EB"/>
    <w:rsid w:val="001762AC"/>
    <w:rsid w:val="0037552A"/>
    <w:rsid w:val="004075EB"/>
    <w:rsid w:val="00707CAD"/>
    <w:rsid w:val="008A09DA"/>
    <w:rsid w:val="00AB6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2025-10-10T18:11:00Z</dcterms:created>
  <dcterms:modified xsi:type="dcterms:W3CDTF">2025-10-10T19:34:00Z</dcterms:modified>
</cp:coreProperties>
</file>